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5FA1" w:rsidRDefault="00F94391">
      <w:pPr>
        <w:jc w:val="center"/>
        <w:rPr>
          <w:b/>
          <w:bCs/>
          <w:sz w:val="28"/>
          <w:szCs w:val="36"/>
        </w:rPr>
      </w:pPr>
      <w:bookmarkStart w:id="0" w:name="_GoBack"/>
      <w:r>
        <w:rPr>
          <w:b/>
          <w:bCs/>
          <w:sz w:val="28"/>
          <w:szCs w:val="36"/>
        </w:rPr>
        <w:t>M</w:t>
      </w:r>
      <w:r w:rsidR="00911A3B">
        <w:rPr>
          <w:rFonts w:hint="eastAsia"/>
          <w:b/>
          <w:bCs/>
          <w:sz w:val="28"/>
          <w:szCs w:val="36"/>
        </w:rPr>
        <w:t>ulti-user packet PUS</w:t>
      </w:r>
      <w:r>
        <w:rPr>
          <w:b/>
          <w:bCs/>
          <w:sz w:val="28"/>
          <w:szCs w:val="36"/>
        </w:rPr>
        <w:t>C</w:t>
      </w:r>
      <w:r w:rsidR="00911A3B">
        <w:rPr>
          <w:rFonts w:hint="eastAsia"/>
          <w:b/>
          <w:bCs/>
          <w:sz w:val="28"/>
          <w:szCs w:val="36"/>
        </w:rPr>
        <w:t>H mode design</w:t>
      </w:r>
    </w:p>
    <w:bookmarkEnd w:id="0"/>
    <w:p w:rsidR="00EE5FA1" w:rsidRDefault="00911A3B">
      <w:pPr>
        <w:pStyle w:val="1"/>
      </w:pPr>
      <w:r>
        <w:t>1</w:t>
      </w:r>
      <w:r>
        <w:tab/>
        <w:t>Introduction</w:t>
      </w:r>
    </w:p>
    <w:p w:rsidR="00EE5FA1" w:rsidRDefault="00911A3B">
      <w:r>
        <w:t>In RAN1#9</w:t>
      </w:r>
      <w:r>
        <w:rPr>
          <w:rFonts w:hint="eastAsia"/>
        </w:rPr>
        <w:t>3</w:t>
      </w:r>
      <w:r>
        <w:t xml:space="preserve"> meeting, some agreements were reached on UL HARQ-ACK feedback for </w:t>
      </w:r>
      <w:proofErr w:type="spellStart"/>
      <w:r>
        <w:t>eMTC</w:t>
      </w:r>
      <w:proofErr w:type="spellEnd"/>
      <w:r>
        <w:t xml:space="preserve">. </w:t>
      </w:r>
      <w:r>
        <w:rPr>
          <w:rFonts w:hint="eastAsia"/>
        </w:rPr>
        <w:t xml:space="preserve">But there is still no good solution on how to support </w:t>
      </w:r>
      <w:r>
        <w:rPr>
          <w:rFonts w:hint="eastAsia"/>
        </w:rPr>
        <w:t xml:space="preserve">HARQ-ACK feedbacks for multiple UEs in a single common </w:t>
      </w:r>
      <w:proofErr w:type="gramStart"/>
      <w:r>
        <w:rPr>
          <w:rFonts w:hint="eastAsia"/>
        </w:rPr>
        <w:t>DCI[</w:t>
      </w:r>
      <w:proofErr w:type="gramEnd"/>
      <w:r>
        <w:rPr>
          <w:rFonts w:hint="eastAsia"/>
        </w:rPr>
        <w:t>1].</w:t>
      </w:r>
    </w:p>
    <w:p w:rsidR="00EE5FA1" w:rsidRDefault="00EE5FA1"/>
    <w:p w:rsidR="00EE5FA1" w:rsidRDefault="00911A3B">
      <w:r>
        <w:t>In this contribution, the left issues on UL HARQ-ACK feedback are discussed.</w:t>
      </w:r>
    </w:p>
    <w:p w:rsidR="00EE5FA1" w:rsidRDefault="00911A3B">
      <w:pPr>
        <w:pStyle w:val="1"/>
        <w:rPr>
          <w:lang w:val="en-US"/>
        </w:rPr>
      </w:pPr>
      <w:r>
        <w:rPr>
          <w:lang w:val="en-US"/>
        </w:rPr>
        <w:t>2</w:t>
      </w:r>
      <w:r>
        <w:rPr>
          <w:lang w:val="en-US"/>
        </w:rPr>
        <w:tab/>
        <w:t>Discussion</w:t>
      </w:r>
    </w:p>
    <w:p w:rsidR="00EE5FA1" w:rsidRDefault="00911A3B">
      <w:r>
        <w:rPr>
          <w:rFonts w:hint="eastAsia"/>
        </w:rPr>
        <w:t xml:space="preserve">Considering the signaling overhead and resource consumption reduction, group-based HARQ-ACK feedback to multiple UEs in a DCI should be supported by MPDCCH. But how </w:t>
      </w:r>
      <w:r>
        <w:rPr>
          <w:rFonts w:hint="eastAsia"/>
        </w:rPr>
        <w:t>to support HARQ-ACK feedbacks for multiple UEs in a single common DCI still failing to produce an effective solution at</w:t>
      </w:r>
      <w:r>
        <w:t xml:space="preserve"> </w:t>
      </w:r>
      <w:r>
        <w:rPr>
          <w:rFonts w:hint="eastAsia"/>
        </w:rPr>
        <w:t xml:space="preserve">previous </w:t>
      </w:r>
      <w:r>
        <w:t>meeting</w:t>
      </w:r>
      <w:r>
        <w:rPr>
          <w:rFonts w:hint="eastAsia"/>
        </w:rPr>
        <w:t xml:space="preserve">. </w:t>
      </w:r>
    </w:p>
    <w:p w:rsidR="00EE5FA1" w:rsidRPr="003312C6" w:rsidRDefault="00EE5FA1"/>
    <w:p w:rsidR="00EE5FA1" w:rsidRDefault="00911A3B">
      <w:pPr>
        <w:rPr>
          <w:rFonts w:eastAsia="MS Mincho"/>
        </w:rPr>
      </w:pPr>
      <w:r>
        <w:t>In some contributions,</w:t>
      </w:r>
      <w:r>
        <w:rPr>
          <w:rFonts w:hint="eastAsia"/>
        </w:rPr>
        <w:t xml:space="preserve"> </w:t>
      </w:r>
      <w:r>
        <w:t xml:space="preserve">the new UE specific search space </w:t>
      </w:r>
      <w:r>
        <w:rPr>
          <w:rFonts w:hint="eastAsia"/>
        </w:rPr>
        <w:t>was</w:t>
      </w:r>
      <w:r>
        <w:t xml:space="preserve"> introduced</w:t>
      </w:r>
      <w:r>
        <w:rPr>
          <w:rFonts w:hint="eastAsia"/>
        </w:rPr>
        <w:t xml:space="preserve"> to </w:t>
      </w:r>
      <w:r>
        <w:t>provide HARQ-ACK feedbacks to multiple UEs</w:t>
      </w:r>
      <w:r>
        <w:t>.</w:t>
      </w:r>
      <w:r>
        <w:rPr>
          <w:rFonts w:hint="eastAsia"/>
        </w:rPr>
        <w:t xml:space="preserve"> But the</w:t>
      </w:r>
      <w:r>
        <w:rPr>
          <w:rFonts w:eastAsia="MS Mincho"/>
        </w:rPr>
        <w:t xml:space="preserve"> drawbacks in using this scheme </w:t>
      </w:r>
      <w:proofErr w:type="gramStart"/>
      <w:r>
        <w:rPr>
          <w:rFonts w:eastAsia="MS Mincho"/>
        </w:rPr>
        <w:t>are</w:t>
      </w:r>
      <w:r>
        <w:rPr>
          <w:rFonts w:eastAsia="宋体" w:hint="eastAsia"/>
        </w:rPr>
        <w:t>[</w:t>
      </w:r>
      <w:proofErr w:type="gramEnd"/>
      <w:r>
        <w:rPr>
          <w:rFonts w:eastAsia="宋体" w:hint="eastAsia"/>
        </w:rPr>
        <w:t>2]</w:t>
      </w:r>
      <w:r>
        <w:rPr>
          <w:rFonts w:eastAsia="MS Mincho"/>
        </w:rPr>
        <w:t>:</w:t>
      </w:r>
    </w:p>
    <w:p w:rsidR="00EE5FA1" w:rsidRDefault="00EE5FA1">
      <w:pPr>
        <w:rPr>
          <w:rFonts w:eastAsia="MS Mincho"/>
        </w:rPr>
      </w:pPr>
    </w:p>
    <w:p w:rsidR="00EE5FA1" w:rsidRDefault="00911A3B">
      <w:pPr>
        <w:pStyle w:val="a5"/>
        <w:numPr>
          <w:ilvl w:val="0"/>
          <w:numId w:val="1"/>
        </w:numPr>
        <w:rPr>
          <w:rFonts w:eastAsia="MS Mincho"/>
        </w:rPr>
      </w:pPr>
      <w:r>
        <w:rPr>
          <w:rFonts w:eastAsia="MS Mincho"/>
        </w:rPr>
        <w:t xml:space="preserve">The </w:t>
      </w:r>
      <w:proofErr w:type="spellStart"/>
      <w:r>
        <w:rPr>
          <w:rFonts w:eastAsia="MS Mincho"/>
        </w:rPr>
        <w:t>eNB</w:t>
      </w:r>
      <w:proofErr w:type="spellEnd"/>
      <w:r>
        <w:rPr>
          <w:rFonts w:eastAsia="MS Mincho"/>
        </w:rPr>
        <w:t xml:space="preserve"> would need to group UEs in the same coverage level so that their feedback can be transmitted in the same DCI since it is not efficient to multiplex UEs in good coverage with those in poor coverage i</w:t>
      </w:r>
      <w:r>
        <w:rPr>
          <w:rFonts w:eastAsia="MS Mincho"/>
        </w:rPr>
        <w:t>n a single DCI.</w:t>
      </w:r>
    </w:p>
    <w:p w:rsidR="00EE5FA1" w:rsidRDefault="00911A3B">
      <w:pPr>
        <w:pStyle w:val="a5"/>
        <w:numPr>
          <w:ilvl w:val="0"/>
          <w:numId w:val="1"/>
        </w:numPr>
        <w:rPr>
          <w:rFonts w:eastAsia="MS Mincho"/>
        </w:rPr>
      </w:pPr>
      <w:r>
        <w:rPr>
          <w:rFonts w:eastAsia="MS Mincho"/>
        </w:rPr>
        <w:t>It is unclear how this can be used for early termination of PUSCH repetition.  It is challenging for the scheduler to ensure that all PUSCH end at the same time including those with early PUSCH termination.</w:t>
      </w:r>
    </w:p>
    <w:p w:rsidR="00EE5FA1" w:rsidRDefault="00911A3B">
      <w:pPr>
        <w:pStyle w:val="a5"/>
        <w:numPr>
          <w:ilvl w:val="0"/>
          <w:numId w:val="1"/>
        </w:numPr>
        <w:rPr>
          <w:rFonts w:eastAsia="MS Mincho"/>
        </w:rPr>
      </w:pPr>
      <w:r>
        <w:rPr>
          <w:rFonts w:eastAsia="MS Mincho"/>
        </w:rPr>
        <w:t>Multiplexing of multiple UEs woul</w:t>
      </w:r>
      <w:r>
        <w:rPr>
          <w:rFonts w:eastAsia="MS Mincho"/>
        </w:rPr>
        <w:t xml:space="preserve">d lead to a larger than required DCI size leading to higher repetitions for each individual UE. </w:t>
      </w:r>
    </w:p>
    <w:p w:rsidR="00EE5FA1" w:rsidRDefault="00911A3B">
      <w:pPr>
        <w:pStyle w:val="a5"/>
        <w:ind w:left="0"/>
        <w:rPr>
          <w:rFonts w:eastAsia="MS Mincho"/>
        </w:rPr>
      </w:pPr>
      <w:r>
        <w:rPr>
          <w:rFonts w:eastAsia="宋体" w:hint="eastAsia"/>
        </w:rPr>
        <w:t>So m</w:t>
      </w:r>
      <w:r>
        <w:rPr>
          <w:rFonts w:eastAsia="MS Mincho"/>
        </w:rPr>
        <w:t>ultiplexing UL HARQ-ACK feedbacks for multiple UEs in a single common DCI is not efficient and may increase scheduler complexity.</w:t>
      </w:r>
    </w:p>
    <w:p w:rsidR="00EE5FA1" w:rsidRDefault="00EE5FA1"/>
    <w:p w:rsidR="00EE5FA1" w:rsidRDefault="00911A3B">
      <w:r>
        <w:rPr>
          <w:rFonts w:hint="eastAsia"/>
        </w:rPr>
        <w:t>In an MTC user-intensive</w:t>
      </w:r>
      <w:r>
        <w:rPr>
          <w:rFonts w:hint="eastAsia"/>
        </w:rPr>
        <w:t xml:space="preserve"> scenario, if the channel conditions are poor, the success rate of each MTC user uploading data is not high. In the case of an upload failure, repeated retransmissions are caused, which results in </w:t>
      </w:r>
      <w:r w:rsidR="003312C6">
        <w:rPr>
          <w:rFonts w:hint="eastAsia"/>
        </w:rPr>
        <w:t>a</w:t>
      </w:r>
      <w:r w:rsidR="003312C6">
        <w:t xml:space="preserve"> great waste of </w:t>
      </w:r>
      <w:r>
        <w:rPr>
          <w:rFonts w:hint="eastAsia"/>
        </w:rPr>
        <w:t>PUSCH channel resourc</w:t>
      </w:r>
      <w:r w:rsidR="003312C6">
        <w:rPr>
          <w:rFonts w:hint="eastAsia"/>
        </w:rPr>
        <w:t>es and MPDCCH channel resources</w:t>
      </w:r>
      <w:r w:rsidR="003312C6">
        <w:t>, and</w:t>
      </w:r>
      <w:r>
        <w:rPr>
          <w:rFonts w:hint="eastAsia"/>
        </w:rPr>
        <w:t xml:space="preserve"> not conducive to the energy saving of MTC users. Cons</w:t>
      </w:r>
      <w:r w:rsidR="003312C6">
        <w:rPr>
          <w:rFonts w:hint="eastAsia"/>
        </w:rPr>
        <w:t xml:space="preserve">idering the large number of UEs </w:t>
      </w:r>
      <w:r>
        <w:rPr>
          <w:rFonts w:hint="eastAsia"/>
        </w:rPr>
        <w:t>in the MTC scenario, the service</w:t>
      </w:r>
      <w:r>
        <w:rPr>
          <w:rFonts w:hint="eastAsia"/>
        </w:rPr>
        <w:t xml:space="preserve"> </w:t>
      </w:r>
      <w:r>
        <w:rPr>
          <w:rFonts w:hint="eastAsia"/>
        </w:rPr>
        <w:t xml:space="preserve">scenarios </w:t>
      </w:r>
      <w:r>
        <w:rPr>
          <w:rFonts w:hint="eastAsia"/>
        </w:rPr>
        <w:t xml:space="preserve">are different. The scene of MTC users should be classified first, then the PUSCH method and the </w:t>
      </w:r>
      <w:r>
        <w:rPr>
          <w:rFonts w:eastAsia="MS Mincho"/>
        </w:rPr>
        <w:t>HARQ-ACK feedbacks</w:t>
      </w:r>
      <w:r>
        <w:rPr>
          <w:rFonts w:eastAsia="宋体" w:hint="eastAsia"/>
        </w:rPr>
        <w:t xml:space="preserve"> </w:t>
      </w:r>
      <w:r>
        <w:rPr>
          <w:rFonts w:hint="eastAsia"/>
        </w:rPr>
        <w:t>m</w:t>
      </w:r>
      <w:r>
        <w:rPr>
          <w:rFonts w:hint="eastAsia"/>
        </w:rPr>
        <w:t xml:space="preserve">ethod should be suitable for specifically considered. </w:t>
      </w:r>
    </w:p>
    <w:p w:rsidR="00EE5FA1" w:rsidRDefault="00EE5FA1"/>
    <w:p w:rsidR="00EE5FA1" w:rsidRDefault="00911A3B">
      <w:r>
        <w:rPr>
          <w:rFonts w:hint="eastAsia"/>
        </w:rPr>
        <w:t xml:space="preserve">For example, let MTC users choose a more appropriate way to upload data according to channel quality and intensity. More dispersed MTC users upload their own data to the base station directly through </w:t>
      </w:r>
      <w:r>
        <w:rPr>
          <w:rFonts w:hint="eastAsia"/>
        </w:rPr>
        <w:t xml:space="preserve">the PUSCH. The MTC users with high degree of aggregation are grouped, each group has </w:t>
      </w:r>
      <w:r>
        <w:rPr>
          <w:rFonts w:hint="eastAsia"/>
        </w:rPr>
        <w:lastRenderedPageBreak/>
        <w:t xml:space="preserve">one relay, accepts the data of other MTC users in the group, and then it transmits the data to the base station, so that the channel resources of the MPDCCH such as </w:t>
      </w:r>
      <w:r>
        <w:rPr>
          <w:rFonts w:eastAsia="MS Mincho"/>
        </w:rPr>
        <w:t>HARQ-A</w:t>
      </w:r>
      <w:r>
        <w:rPr>
          <w:rFonts w:eastAsia="MS Mincho"/>
        </w:rPr>
        <w:t>CK feedbacks</w:t>
      </w:r>
      <w:r>
        <w:rPr>
          <w:rFonts w:eastAsia="宋体" w:hint="eastAsia"/>
        </w:rPr>
        <w:t xml:space="preserve"> </w:t>
      </w:r>
      <w:r>
        <w:rPr>
          <w:rFonts w:hint="eastAsia"/>
        </w:rPr>
        <w:t>can be saved.</w:t>
      </w:r>
    </w:p>
    <w:p w:rsidR="00EE5FA1" w:rsidRDefault="00EE5FA1"/>
    <w:p w:rsidR="00EE5FA1" w:rsidRDefault="00911A3B">
      <w:pPr>
        <w:rPr>
          <w:b/>
        </w:rPr>
      </w:pPr>
      <w:r>
        <w:rPr>
          <w:b/>
        </w:rPr>
        <w:t xml:space="preserve">Proposal 1: </w:t>
      </w:r>
      <w:r>
        <w:rPr>
          <w:rFonts w:hint="eastAsia"/>
          <w:b/>
        </w:rPr>
        <w:t>A relay demodulation device may be selected for the MTC device to transmit information to the base station.</w:t>
      </w:r>
    </w:p>
    <w:p w:rsidR="00EE5FA1" w:rsidRDefault="00911A3B">
      <w:pPr>
        <w:pStyle w:val="1"/>
        <w:rPr>
          <w:lang w:val="en-US"/>
        </w:rPr>
      </w:pPr>
      <w:r>
        <w:rPr>
          <w:rFonts w:hint="eastAsia"/>
          <w:lang w:val="en-US" w:eastAsia="zh-CN"/>
        </w:rPr>
        <w:t>3</w:t>
      </w:r>
      <w:r>
        <w:rPr>
          <w:lang w:val="en-US"/>
        </w:rPr>
        <w:tab/>
        <w:t>Conclusion</w:t>
      </w:r>
    </w:p>
    <w:p w:rsidR="00EE5FA1" w:rsidRDefault="00911A3B">
      <w:r>
        <w:t>In this contribution, we provide the analysis of possible UL HARQ feedback schemes based on MPD</w:t>
      </w:r>
      <w:r>
        <w:t>CCH. The following proposals are made.</w:t>
      </w:r>
    </w:p>
    <w:p w:rsidR="00EE5FA1" w:rsidRDefault="00911A3B">
      <w:pPr>
        <w:rPr>
          <w:b/>
        </w:rPr>
      </w:pPr>
      <w:r>
        <w:rPr>
          <w:b/>
        </w:rPr>
        <w:t>Proposal 1:</w:t>
      </w:r>
      <w:r>
        <w:rPr>
          <w:rFonts w:hint="eastAsia"/>
          <w:b/>
        </w:rPr>
        <w:t xml:space="preserve"> </w:t>
      </w:r>
      <w:r>
        <w:rPr>
          <w:rFonts w:hint="eastAsia"/>
          <w:b/>
        </w:rPr>
        <w:t>A relay demodulation device may be selected for the MTC device to transmit information to the base station.</w:t>
      </w:r>
    </w:p>
    <w:p w:rsidR="00EE5FA1" w:rsidRDefault="00911A3B">
      <w:pPr>
        <w:pStyle w:val="1"/>
        <w:rPr>
          <w:rFonts w:ascii="Times New Roman" w:hAnsi="Times New Roman"/>
          <w:sz w:val="20"/>
        </w:rPr>
      </w:pPr>
      <w:r>
        <w:rPr>
          <w:rFonts w:hint="eastAsia"/>
          <w:lang w:val="en-US" w:eastAsia="zh-CN"/>
        </w:rPr>
        <w:t>4</w:t>
      </w:r>
      <w:r>
        <w:rPr>
          <w:lang w:val="en-US"/>
        </w:rPr>
        <w:tab/>
      </w:r>
      <w:r>
        <w:t>Reference</w:t>
      </w:r>
    </w:p>
    <w:bookmarkStart w:id="1" w:name="_Hlk490225856"/>
    <w:p w:rsidR="00EE5FA1" w:rsidRDefault="00911A3B">
      <w:pPr>
        <w:numPr>
          <w:ilvl w:val="0"/>
          <w:numId w:val="2"/>
        </w:numPr>
        <w:spacing w:after="120"/>
        <w:rPr>
          <w:lang w:eastAsia="ja-JP"/>
        </w:rPr>
      </w:pPr>
      <w:r>
        <w:rPr>
          <w:rFonts w:hint="eastAsia"/>
        </w:rPr>
        <w:fldChar w:fldCharType="begin"/>
      </w:r>
      <w:r w:rsidR="00E16B38">
        <w:instrText>HYPERLINK "C:\\Users\\hou\\AppData\\Local\\Microsoft\\Windows\\INetCache\\Content.Outlook\\Docs\\R1-1807465.zip"</w:instrText>
      </w:r>
      <w:r w:rsidR="00E16B38">
        <w:rPr>
          <w:rFonts w:hint="eastAsia"/>
        </w:rPr>
      </w:r>
      <w:r>
        <w:rPr>
          <w:rFonts w:hint="eastAsia"/>
        </w:rPr>
        <w:fldChar w:fldCharType="separate"/>
      </w:r>
      <w:r>
        <w:rPr>
          <w:rFonts w:hint="eastAsia"/>
          <w:lang w:eastAsia="ja-JP"/>
        </w:rPr>
        <w:t>R1-1807465</w:t>
      </w:r>
      <w:r>
        <w:rPr>
          <w:rFonts w:hint="eastAsia"/>
          <w:lang w:eastAsia="ja-JP"/>
        </w:rPr>
        <w:fldChar w:fldCharType="end"/>
      </w:r>
      <w:r>
        <w:rPr>
          <w:rFonts w:hint="eastAsia"/>
        </w:rPr>
        <w:t>,</w:t>
      </w:r>
      <w:r>
        <w:t>”</w:t>
      </w:r>
      <w:r>
        <w:rPr>
          <w:rFonts w:hint="eastAsia"/>
          <w:lang w:eastAsia="ja-JP"/>
        </w:rPr>
        <w:t xml:space="preserve">Summary of Uplink HARQ-ACK </w:t>
      </w:r>
      <w:r>
        <w:rPr>
          <w:rFonts w:hint="eastAsia"/>
          <w:lang w:eastAsia="ja-JP"/>
        </w:rPr>
        <w:t>Feedback for MTC</w:t>
      </w:r>
      <w:r>
        <w:t>”</w:t>
      </w:r>
      <w:r>
        <w:rPr>
          <w:rFonts w:hint="eastAsia"/>
          <w:lang w:eastAsia="ja-JP"/>
        </w:rPr>
        <w:tab/>
        <w:t>ZTE</w:t>
      </w:r>
    </w:p>
    <w:p w:rsidR="00EE5FA1" w:rsidRDefault="00911A3B">
      <w:pPr>
        <w:numPr>
          <w:ilvl w:val="0"/>
          <w:numId w:val="2"/>
        </w:numPr>
        <w:spacing w:after="120"/>
      </w:pPr>
      <w:hyperlink r:id="rId8" w:history="1">
        <w:r>
          <w:rPr>
            <w:rFonts w:hint="eastAsia"/>
          </w:rPr>
          <w:t>R1-1807245</w:t>
        </w:r>
      </w:hyperlink>
      <w:r>
        <w:rPr>
          <w:rFonts w:hint="eastAsia"/>
        </w:rPr>
        <w:t xml:space="preserve">, </w:t>
      </w:r>
      <w:r>
        <w:t>“</w:t>
      </w:r>
      <w:r>
        <w:rPr>
          <w:rFonts w:hint="eastAsia"/>
        </w:rPr>
        <w:t>Remaining issues in explicit uplink HARQ-ACK feedback</w:t>
      </w:r>
      <w:r>
        <w:t>”</w:t>
      </w:r>
      <w:r>
        <w:rPr>
          <w:rFonts w:hint="eastAsia"/>
        </w:rPr>
        <w:t>, Sony</w:t>
      </w:r>
    </w:p>
    <w:bookmarkEnd w:id="1"/>
    <w:p w:rsidR="00EE5FA1" w:rsidRDefault="00EE5FA1">
      <w:pPr>
        <w:rPr>
          <w:b/>
          <w:bCs/>
          <w:sz w:val="28"/>
          <w:szCs w:val="36"/>
        </w:rPr>
      </w:pPr>
    </w:p>
    <w:sectPr w:rsidR="00EE5FA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11A3B" w:rsidRDefault="00911A3B" w:rsidP="00896544">
      <w:r>
        <w:separator/>
      </w:r>
    </w:p>
  </w:endnote>
  <w:endnote w:type="continuationSeparator" w:id="0">
    <w:p w:rsidR="00911A3B" w:rsidRDefault="00911A3B" w:rsidP="008965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default"/>
    <w:sig w:usb0="00000000" w:usb1="00000000" w:usb2="00000012" w:usb3="00000000" w:csb0="0002009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11A3B" w:rsidRDefault="00911A3B" w:rsidP="00896544">
      <w:r>
        <w:separator/>
      </w:r>
    </w:p>
  </w:footnote>
  <w:footnote w:type="continuationSeparator" w:id="0">
    <w:p w:rsidR="00911A3B" w:rsidRDefault="00911A3B" w:rsidP="00896544">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A4163E"/>
    <w:multiLevelType w:val="multilevel"/>
    <w:tmpl w:val="05A4163E"/>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2152016B"/>
    <w:multiLevelType w:val="multilevel"/>
    <w:tmpl w:val="2152016B"/>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embedSystemFonts/>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5697608E"/>
    <w:rsid w:val="003312C6"/>
    <w:rsid w:val="00896544"/>
    <w:rsid w:val="00911A3B"/>
    <w:rsid w:val="00E16B38"/>
    <w:rsid w:val="00EE5FA1"/>
    <w:rsid w:val="00F94391"/>
    <w:rsid w:val="06B466F5"/>
    <w:rsid w:val="07271DAA"/>
    <w:rsid w:val="13501B92"/>
    <w:rsid w:val="1AE36FA9"/>
    <w:rsid w:val="1C346A39"/>
    <w:rsid w:val="29FA6F39"/>
    <w:rsid w:val="3AA33393"/>
    <w:rsid w:val="5697608E"/>
    <w:rsid w:val="56EA795C"/>
    <w:rsid w:val="5E690836"/>
    <w:rsid w:val="5E885F92"/>
    <w:rsid w:val="612E3192"/>
    <w:rsid w:val="69A80551"/>
    <w:rsid w:val="69C7064C"/>
    <w:rsid w:val="69DC019E"/>
    <w:rsid w:val="6B7E7C09"/>
    <w:rsid w:val="70FC03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D57B23"/>
  <w15:docId w15:val="{B4F1700D-C2D0-471C-B733-20DF47C20F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4"/>
    <w:qFormat/>
    <w:pPr>
      <w:jc w:val="center"/>
    </w:pPr>
    <w:rPr>
      <w:i/>
    </w:rPr>
  </w:style>
  <w:style w:type="paragraph" w:styleId="a4">
    <w:name w:val="header"/>
    <w:qFormat/>
    <w:pPr>
      <w:widowControl w:val="0"/>
      <w:overflowPunct w:val="0"/>
      <w:autoSpaceDE w:val="0"/>
      <w:autoSpaceDN w:val="0"/>
      <w:adjustRightInd w:val="0"/>
      <w:textAlignment w:val="baseline"/>
    </w:pPr>
    <w:rPr>
      <w:rFonts w:ascii="Arial" w:eastAsia="宋体" w:hAnsi="Arial"/>
      <w:b/>
      <w:sz w:val="18"/>
      <w:lang w:eastAsia="en-US"/>
    </w:rPr>
  </w:style>
  <w:style w:type="paragraph" w:styleId="a5">
    <w:name w:val="List Paragraph"/>
    <w:basedOn w:val="a"/>
    <w:uiPriority w:val="34"/>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www.3gpp.org/ftp/TSG_RAN/WG1_RL1/TSGR1_93/Docs/R1-1807245.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Pages>
  <Words>495</Words>
  <Characters>2828</Characters>
  <Application>Microsoft Office Word</Application>
  <DocSecurity>0</DocSecurity>
  <Lines>23</Lines>
  <Paragraphs>6</Paragraphs>
  <ScaleCrop>false</ScaleCrop>
  <Company>Microsoft</Company>
  <LinksUpToDate>false</LinksUpToDate>
  <CharactersWithSpaces>3317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zhangzeyu</dc:creator>
  <cp:lastModifiedBy>延昭</cp:lastModifiedBy>
  <cp:revision>3</cp:revision>
  <dcterms:created xsi:type="dcterms:W3CDTF">2018-09-27T01:50:00Z</dcterms:created>
  <dcterms:modified xsi:type="dcterms:W3CDTF">2018-09-27T02:22:00Z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